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97" w:rsidRDefault="007C3397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C3397" w:rsidRDefault="007C339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C339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C3397" w:rsidRDefault="007C3397">
            <w:pPr>
              <w:pStyle w:val="ConsPlusNormal"/>
            </w:pPr>
            <w:r>
              <w:t>27 апреля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C3397" w:rsidRDefault="007C3397">
            <w:pPr>
              <w:pStyle w:val="ConsPlusNormal"/>
              <w:jc w:val="right"/>
            </w:pPr>
            <w:r>
              <w:t>N 41-ЗО</w:t>
            </w:r>
          </w:p>
        </w:tc>
      </w:tr>
    </w:tbl>
    <w:p w:rsidR="007C3397" w:rsidRDefault="007C339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3397" w:rsidRDefault="007C3397">
      <w:pPr>
        <w:pStyle w:val="ConsPlusNormal"/>
        <w:jc w:val="both"/>
      </w:pPr>
    </w:p>
    <w:p w:rsidR="007C3397" w:rsidRDefault="007C3397">
      <w:pPr>
        <w:pStyle w:val="ConsPlusTitle"/>
        <w:jc w:val="center"/>
      </w:pPr>
      <w:r>
        <w:t>ЗАКОН</w:t>
      </w:r>
    </w:p>
    <w:p w:rsidR="007C3397" w:rsidRDefault="007C3397">
      <w:pPr>
        <w:pStyle w:val="ConsPlusTitle"/>
        <w:jc w:val="center"/>
      </w:pPr>
    </w:p>
    <w:p w:rsidR="007C3397" w:rsidRDefault="007C3397">
      <w:pPr>
        <w:pStyle w:val="ConsPlusTitle"/>
        <w:jc w:val="center"/>
      </w:pPr>
      <w:r>
        <w:t>УЛЬЯНОВСКОЙ ОБЛАСТИ</w:t>
      </w:r>
    </w:p>
    <w:p w:rsidR="007C3397" w:rsidRDefault="007C3397">
      <w:pPr>
        <w:pStyle w:val="ConsPlusTitle"/>
        <w:jc w:val="center"/>
      </w:pPr>
    </w:p>
    <w:p w:rsidR="007C3397" w:rsidRDefault="007C3397">
      <w:pPr>
        <w:pStyle w:val="ConsPlusTitle"/>
        <w:jc w:val="center"/>
      </w:pPr>
      <w:r>
        <w:t>О КВОТЕ ДЛЯ ПРИЕМА НА РАБОТУ ИНВАЛИДОВ НА ТЕРРИТОРИИ</w:t>
      </w:r>
    </w:p>
    <w:p w:rsidR="007C3397" w:rsidRDefault="007C3397">
      <w:pPr>
        <w:pStyle w:val="ConsPlusTitle"/>
        <w:jc w:val="center"/>
      </w:pPr>
      <w:r>
        <w:t>УЛЬЯНОВСКОЙ ОБЛАСТИ</w:t>
      </w:r>
    </w:p>
    <w:p w:rsidR="007C3397" w:rsidRDefault="007C3397">
      <w:pPr>
        <w:pStyle w:val="ConsPlusNormal"/>
        <w:jc w:val="both"/>
      </w:pPr>
    </w:p>
    <w:p w:rsidR="007C3397" w:rsidRDefault="007C3397">
      <w:pPr>
        <w:pStyle w:val="ConsPlusNormal"/>
        <w:jc w:val="right"/>
      </w:pPr>
      <w:proofErr w:type="gramStart"/>
      <w:r>
        <w:t>Принят</w:t>
      </w:r>
      <w:proofErr w:type="gramEnd"/>
    </w:p>
    <w:p w:rsidR="007C3397" w:rsidRDefault="007C3397">
      <w:pPr>
        <w:pStyle w:val="ConsPlusNormal"/>
        <w:jc w:val="right"/>
      </w:pPr>
      <w:r>
        <w:t>Законодательным Собранием</w:t>
      </w:r>
    </w:p>
    <w:p w:rsidR="007C3397" w:rsidRDefault="007C3397">
      <w:pPr>
        <w:pStyle w:val="ConsPlusNormal"/>
        <w:jc w:val="right"/>
      </w:pPr>
      <w:r>
        <w:t>Ульяновской области</w:t>
      </w:r>
    </w:p>
    <w:p w:rsidR="007C3397" w:rsidRDefault="007C3397">
      <w:pPr>
        <w:pStyle w:val="ConsPlusNormal"/>
        <w:jc w:val="right"/>
      </w:pPr>
      <w:r>
        <w:t>23 апреля 2009 года</w:t>
      </w:r>
    </w:p>
    <w:p w:rsidR="007C3397" w:rsidRDefault="007C33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C33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397" w:rsidRDefault="007C33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397" w:rsidRDefault="007C33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3397" w:rsidRDefault="007C33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3397" w:rsidRDefault="007C339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Ульяновской области</w:t>
            </w:r>
            <w:proofErr w:type="gramEnd"/>
          </w:p>
          <w:p w:rsidR="007C3397" w:rsidRDefault="007C33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31.08.2013 </w:t>
            </w:r>
            <w:hyperlink r:id="rId6">
              <w:r>
                <w:rPr>
                  <w:color w:val="0000FF"/>
                </w:rPr>
                <w:t>N 167-ЗО</w:t>
              </w:r>
            </w:hyperlink>
            <w:r>
              <w:rPr>
                <w:color w:val="392C69"/>
              </w:rPr>
              <w:t xml:space="preserve">, от 03.02.2014 </w:t>
            </w:r>
            <w:hyperlink r:id="rId7">
              <w:r>
                <w:rPr>
                  <w:color w:val="0000FF"/>
                </w:rPr>
                <w:t>N 2-ЗО</w:t>
              </w:r>
            </w:hyperlink>
            <w:r>
              <w:rPr>
                <w:color w:val="392C69"/>
              </w:rPr>
              <w:t xml:space="preserve">, от 28.05.2018 </w:t>
            </w:r>
            <w:hyperlink r:id="rId8">
              <w:r>
                <w:rPr>
                  <w:color w:val="0000FF"/>
                </w:rPr>
                <w:t>N 50-ЗО</w:t>
              </w:r>
            </w:hyperlink>
            <w:r>
              <w:rPr>
                <w:color w:val="392C69"/>
              </w:rPr>
              <w:t>,</w:t>
            </w:r>
          </w:p>
          <w:p w:rsidR="007C3397" w:rsidRDefault="007C33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18.10.2021 </w:t>
            </w:r>
            <w:hyperlink r:id="rId9">
              <w:r>
                <w:rPr>
                  <w:color w:val="0000FF"/>
                </w:rPr>
                <w:t>N 106-ЗО</w:t>
              </w:r>
            </w:hyperlink>
            <w:r>
              <w:rPr>
                <w:color w:val="392C69"/>
              </w:rPr>
              <w:t xml:space="preserve">, от 27.09.2022 </w:t>
            </w:r>
            <w:hyperlink r:id="rId10">
              <w:r>
                <w:rPr>
                  <w:color w:val="0000FF"/>
                </w:rPr>
                <w:t>N 90-ЗО</w:t>
              </w:r>
            </w:hyperlink>
            <w:r>
              <w:rPr>
                <w:color w:val="392C69"/>
              </w:rPr>
              <w:t xml:space="preserve">, от 05.08.2024 </w:t>
            </w:r>
            <w:hyperlink r:id="rId11">
              <w:r>
                <w:rPr>
                  <w:color w:val="0000FF"/>
                </w:rPr>
                <w:t>N 64-ЗО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397" w:rsidRDefault="007C3397">
            <w:pPr>
              <w:pStyle w:val="ConsPlusNormal"/>
            </w:pPr>
          </w:p>
        </w:tc>
      </w:tr>
    </w:tbl>
    <w:p w:rsidR="007C3397" w:rsidRDefault="007C3397">
      <w:pPr>
        <w:pStyle w:val="ConsPlusNormal"/>
        <w:jc w:val="both"/>
      </w:pPr>
    </w:p>
    <w:p w:rsidR="007C3397" w:rsidRDefault="007C3397">
      <w:pPr>
        <w:pStyle w:val="ConsPlusTitle"/>
        <w:ind w:firstLine="540"/>
        <w:jc w:val="both"/>
        <w:outlineLvl w:val="0"/>
      </w:pPr>
      <w:r>
        <w:t xml:space="preserve">Статья 1. Квота для </w:t>
      </w:r>
      <w:proofErr w:type="spellStart"/>
      <w:r>
        <w:t>приема</w:t>
      </w:r>
      <w:proofErr w:type="spellEnd"/>
      <w:r>
        <w:t xml:space="preserve"> на работу инвалидов на территории Ульяновской области</w:t>
      </w:r>
    </w:p>
    <w:p w:rsidR="007C3397" w:rsidRDefault="007C3397">
      <w:pPr>
        <w:pStyle w:val="ConsPlusNormal"/>
        <w:ind w:firstLine="540"/>
        <w:jc w:val="both"/>
      </w:pPr>
    </w:p>
    <w:p w:rsidR="007C3397" w:rsidRDefault="007C3397">
      <w:pPr>
        <w:pStyle w:val="ConsPlusNormal"/>
        <w:ind w:firstLine="540"/>
        <w:jc w:val="both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Ульяновской области от 05.08.2024 N 64-ЗО)</w:t>
      </w:r>
    </w:p>
    <w:p w:rsidR="007C3397" w:rsidRDefault="007C3397">
      <w:pPr>
        <w:pStyle w:val="ConsPlusNormal"/>
        <w:jc w:val="both"/>
      </w:pPr>
    </w:p>
    <w:p w:rsidR="007C3397" w:rsidRDefault="007C3397">
      <w:pPr>
        <w:pStyle w:val="ConsPlusNormal"/>
        <w:ind w:firstLine="540"/>
        <w:jc w:val="both"/>
      </w:pPr>
      <w:bookmarkStart w:id="0" w:name="P24"/>
      <w:bookmarkEnd w:id="0"/>
      <w:proofErr w:type="gramStart"/>
      <w:r>
        <w:t xml:space="preserve">Квота для </w:t>
      </w:r>
      <w:proofErr w:type="spellStart"/>
      <w:r>
        <w:t>приема</w:t>
      </w:r>
      <w:proofErr w:type="spellEnd"/>
      <w:r>
        <w:t xml:space="preserve"> на работу инвалидов (далее - квота) устанавливается работодателям, численность работников которых составляет от 35 до 100 человек включительно, в размере 3 процентов, а работодателям, численность работников которых превышает 100 человек, - в размере 4 процентов среднесписочной численности работников за предыдущий квартал без </w:t>
      </w:r>
      <w:proofErr w:type="spellStart"/>
      <w:r>
        <w:t>учета</w:t>
      </w:r>
      <w:proofErr w:type="spellEnd"/>
      <w:r>
        <w:t xml:space="preserve"> работников представительств и филиалов работодателя, расположенных в других субъектах Российской Федерации.</w:t>
      </w:r>
      <w:proofErr w:type="gramEnd"/>
    </w:p>
    <w:p w:rsidR="007C3397" w:rsidRDefault="007C3397">
      <w:pPr>
        <w:pStyle w:val="ConsPlusNormal"/>
        <w:spacing w:before="220"/>
        <w:ind w:firstLine="540"/>
        <w:jc w:val="both"/>
      </w:pPr>
      <w:r>
        <w:t xml:space="preserve">Представительствам и филиалам работодателя, расположенным на территории Ульяновской области, квота устанавливается в соответствии с </w:t>
      </w:r>
      <w:hyperlink w:anchor="P24">
        <w:r>
          <w:rPr>
            <w:color w:val="0000FF"/>
          </w:rPr>
          <w:t>абзацем первым</w:t>
        </w:r>
      </w:hyperlink>
      <w:r>
        <w:t xml:space="preserve"> настоящей статьи.</w:t>
      </w:r>
    </w:p>
    <w:p w:rsidR="007C3397" w:rsidRDefault="007C3397">
      <w:pPr>
        <w:pStyle w:val="ConsPlusNormal"/>
        <w:spacing w:before="220"/>
        <w:ind w:firstLine="540"/>
        <w:jc w:val="both"/>
      </w:pPr>
      <w:r>
        <w:t xml:space="preserve">Исчисление и выполнение квоты, а также освобождение от </w:t>
      </w:r>
      <w:proofErr w:type="spellStart"/>
      <w:r>
        <w:t>ее</w:t>
      </w:r>
      <w:proofErr w:type="spellEnd"/>
      <w:r>
        <w:t xml:space="preserve"> выполнения осуществляются в соответствии со </w:t>
      </w:r>
      <w:hyperlink r:id="rId13">
        <w:proofErr w:type="spellStart"/>
        <w:r>
          <w:rPr>
            <w:color w:val="0000FF"/>
          </w:rPr>
          <w:t>статьей</w:t>
        </w:r>
        <w:proofErr w:type="spellEnd"/>
        <w:r>
          <w:rPr>
            <w:color w:val="0000FF"/>
          </w:rPr>
          <w:t xml:space="preserve"> 38</w:t>
        </w:r>
      </w:hyperlink>
      <w:r>
        <w:t xml:space="preserve"> Федерального закона от 12 декабря 2023 года N 565-ФЗ "О занятости населения в Российской Федерации" и издаваемыми в соответствии с ней нормативными правовыми актами Правительства Российской Федерации.</w:t>
      </w:r>
    </w:p>
    <w:p w:rsidR="007C3397" w:rsidRDefault="007C3397">
      <w:pPr>
        <w:pStyle w:val="ConsPlusNormal"/>
        <w:jc w:val="both"/>
      </w:pPr>
    </w:p>
    <w:p w:rsidR="007C3397" w:rsidRDefault="007C3397">
      <w:pPr>
        <w:pStyle w:val="ConsPlusTitle"/>
        <w:ind w:firstLine="540"/>
        <w:jc w:val="both"/>
        <w:outlineLvl w:val="0"/>
      </w:pPr>
      <w:r>
        <w:t xml:space="preserve">Статья 2. Утратила силу. - </w:t>
      </w:r>
      <w:hyperlink r:id="rId14">
        <w:r>
          <w:rPr>
            <w:color w:val="0000FF"/>
          </w:rPr>
          <w:t>Закон</w:t>
        </w:r>
      </w:hyperlink>
      <w:r>
        <w:t xml:space="preserve"> Ульяновской области от 27.09.2022 N 90-ЗО.</w:t>
      </w:r>
    </w:p>
    <w:p w:rsidR="007C3397" w:rsidRDefault="007C3397">
      <w:pPr>
        <w:pStyle w:val="ConsPlusNormal"/>
        <w:jc w:val="both"/>
      </w:pPr>
    </w:p>
    <w:p w:rsidR="007C3397" w:rsidRDefault="007C3397">
      <w:pPr>
        <w:pStyle w:val="ConsPlusTitle"/>
        <w:ind w:firstLine="540"/>
        <w:jc w:val="both"/>
        <w:outlineLvl w:val="0"/>
      </w:pPr>
      <w:r>
        <w:t xml:space="preserve">Статья 3. Признание </w:t>
      </w:r>
      <w:proofErr w:type="gramStart"/>
      <w:r>
        <w:t>утратившими</w:t>
      </w:r>
      <w:proofErr w:type="gramEnd"/>
      <w:r>
        <w:t xml:space="preserve"> силу отдельных законодательных актов (положений законодательных актов) Ульяновской области</w:t>
      </w:r>
    </w:p>
    <w:p w:rsidR="007C3397" w:rsidRDefault="007C3397">
      <w:pPr>
        <w:pStyle w:val="ConsPlusNormal"/>
        <w:jc w:val="both"/>
      </w:pPr>
    </w:p>
    <w:p w:rsidR="007C3397" w:rsidRDefault="007C3397">
      <w:pPr>
        <w:pStyle w:val="ConsPlusNormal"/>
        <w:ind w:firstLine="540"/>
        <w:jc w:val="both"/>
      </w:pPr>
      <w:r>
        <w:t>Со дня вступления в силу настоящего Закона признать утратившими силу:</w:t>
      </w:r>
    </w:p>
    <w:p w:rsidR="007C3397" w:rsidRDefault="007C3397">
      <w:pPr>
        <w:pStyle w:val="ConsPlusNormal"/>
        <w:spacing w:before="220"/>
        <w:ind w:firstLine="540"/>
        <w:jc w:val="both"/>
      </w:pPr>
      <w:r>
        <w:t xml:space="preserve">1) </w:t>
      </w:r>
      <w:hyperlink r:id="rId15">
        <w:r>
          <w:rPr>
            <w:color w:val="0000FF"/>
          </w:rPr>
          <w:t>Закон</w:t>
        </w:r>
      </w:hyperlink>
      <w:r>
        <w:t xml:space="preserve"> Ульяновской области от 3 марта 2004 года N 009-ЗО "О квотировании рабочих мест для инвалидов в организациях Ульяновской области" ("Народная газета" от 10.03.2004 N 26);</w:t>
      </w:r>
    </w:p>
    <w:p w:rsidR="007C3397" w:rsidRDefault="007C3397">
      <w:pPr>
        <w:pStyle w:val="ConsPlusNormal"/>
        <w:spacing w:before="220"/>
        <w:ind w:firstLine="540"/>
        <w:jc w:val="both"/>
      </w:pPr>
      <w:r>
        <w:t xml:space="preserve">2) </w:t>
      </w:r>
      <w:hyperlink r:id="rId16">
        <w:r>
          <w:rPr>
            <w:color w:val="0000FF"/>
          </w:rPr>
          <w:t>Закон</w:t>
        </w:r>
      </w:hyperlink>
      <w:r>
        <w:t xml:space="preserve"> Ульяновской области от 9 ноября 2004 года N 079-ЗО "О внесении изменений в Закон Ульяновской области "О квотировании рабочих мест для инвалидов в организациях </w:t>
      </w:r>
      <w:r>
        <w:lastRenderedPageBreak/>
        <w:t>Ульяновской области" ("Народная газета" от 12.11.2004 N 127);</w:t>
      </w:r>
    </w:p>
    <w:p w:rsidR="007C3397" w:rsidRDefault="007C3397">
      <w:pPr>
        <w:pStyle w:val="ConsPlusNormal"/>
        <w:spacing w:before="220"/>
        <w:ind w:firstLine="540"/>
        <w:jc w:val="both"/>
      </w:pPr>
      <w:r>
        <w:t xml:space="preserve">3) </w:t>
      </w:r>
      <w:hyperlink r:id="rId17">
        <w:r>
          <w:rPr>
            <w:color w:val="0000FF"/>
          </w:rPr>
          <w:t>статьи 7</w:t>
        </w:r>
      </w:hyperlink>
      <w:r>
        <w:t xml:space="preserve"> и </w:t>
      </w:r>
      <w:hyperlink r:id="rId18">
        <w:r>
          <w:rPr>
            <w:color w:val="0000FF"/>
          </w:rPr>
          <w:t>8</w:t>
        </w:r>
      </w:hyperlink>
      <w:r>
        <w:t xml:space="preserve"> Закона Ульяновской области от 8 ноября 2007 года N 186-ЗО "О внесении изменений в отдельные законодательные акты Ульяновской области" ("</w:t>
      </w:r>
      <w:proofErr w:type="gramStart"/>
      <w:r>
        <w:t>Ульяновская</w:t>
      </w:r>
      <w:proofErr w:type="gramEnd"/>
      <w:r>
        <w:t xml:space="preserve"> правда" от 13.11.2007 N 96);</w:t>
      </w:r>
    </w:p>
    <w:p w:rsidR="007C3397" w:rsidRDefault="007C3397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Ульяновской области от 28.05.2018 N 50-ЗО)</w:t>
      </w:r>
    </w:p>
    <w:p w:rsidR="007C3397" w:rsidRDefault="007C3397">
      <w:pPr>
        <w:pStyle w:val="ConsPlusNormal"/>
        <w:spacing w:before="220"/>
        <w:ind w:firstLine="540"/>
        <w:jc w:val="both"/>
      </w:pPr>
      <w:r>
        <w:t xml:space="preserve">4) </w:t>
      </w:r>
      <w:hyperlink r:id="rId20">
        <w:r>
          <w:rPr>
            <w:color w:val="0000FF"/>
          </w:rPr>
          <w:t>Закон</w:t>
        </w:r>
      </w:hyperlink>
      <w:r>
        <w:t xml:space="preserve"> Ульяновской области от 4 июня 2008 года N 97-ЗО "О внесении изменений в статью 1 Закона Ульяновской области "О квотировании рабочих мест для инвалидов в организациях Ульяновской области" ("</w:t>
      </w:r>
      <w:proofErr w:type="gramStart"/>
      <w:r>
        <w:t>Ульяновская</w:t>
      </w:r>
      <w:proofErr w:type="gramEnd"/>
      <w:r>
        <w:t xml:space="preserve"> правда" от 13.06.2008 N 48).</w:t>
      </w:r>
    </w:p>
    <w:p w:rsidR="007C3397" w:rsidRDefault="007C3397">
      <w:pPr>
        <w:pStyle w:val="ConsPlusNormal"/>
        <w:jc w:val="both"/>
      </w:pPr>
    </w:p>
    <w:p w:rsidR="007C3397" w:rsidRDefault="007C3397">
      <w:pPr>
        <w:pStyle w:val="ConsPlusNormal"/>
        <w:jc w:val="right"/>
      </w:pPr>
      <w:r>
        <w:t>Губернатор</w:t>
      </w:r>
    </w:p>
    <w:p w:rsidR="007C3397" w:rsidRDefault="007C3397">
      <w:pPr>
        <w:pStyle w:val="ConsPlusNormal"/>
        <w:jc w:val="right"/>
      </w:pPr>
      <w:r>
        <w:t>Ульяновской области</w:t>
      </w:r>
    </w:p>
    <w:p w:rsidR="007C3397" w:rsidRDefault="007C3397">
      <w:pPr>
        <w:pStyle w:val="ConsPlusNormal"/>
        <w:jc w:val="right"/>
      </w:pPr>
      <w:r>
        <w:t>С.И.МОРОЗОВ</w:t>
      </w:r>
    </w:p>
    <w:p w:rsidR="007C3397" w:rsidRDefault="007C3397">
      <w:pPr>
        <w:pStyle w:val="ConsPlusNormal"/>
      </w:pPr>
      <w:r>
        <w:t>Ульяновск</w:t>
      </w:r>
    </w:p>
    <w:p w:rsidR="007C3397" w:rsidRDefault="007C3397">
      <w:pPr>
        <w:pStyle w:val="ConsPlusNormal"/>
        <w:spacing w:before="220"/>
      </w:pPr>
      <w:r>
        <w:t>27 апреля 2009 года</w:t>
      </w:r>
    </w:p>
    <w:p w:rsidR="007C3397" w:rsidRDefault="007C3397">
      <w:pPr>
        <w:pStyle w:val="ConsPlusNormal"/>
        <w:spacing w:before="220"/>
      </w:pPr>
      <w:r>
        <w:t>N 41-ЗО</w:t>
      </w:r>
    </w:p>
    <w:p w:rsidR="007C3397" w:rsidRDefault="007C3397">
      <w:pPr>
        <w:pStyle w:val="ConsPlusNormal"/>
        <w:jc w:val="both"/>
      </w:pPr>
    </w:p>
    <w:p w:rsidR="007C3397" w:rsidRDefault="007C3397">
      <w:pPr>
        <w:pStyle w:val="ConsPlusNormal"/>
        <w:jc w:val="both"/>
      </w:pPr>
    </w:p>
    <w:p w:rsidR="007C3397" w:rsidRDefault="007C339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079D" w:rsidRDefault="00E7079D">
      <w:bookmarkStart w:id="1" w:name="_GoBack"/>
      <w:bookmarkEnd w:id="1"/>
    </w:p>
    <w:sectPr w:rsidR="00E7079D" w:rsidSect="00DD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97"/>
    <w:rsid w:val="007C3397"/>
    <w:rsid w:val="00E7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3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C33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C33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3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C33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C33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6&amp;n=43883&amp;dst=100008" TargetMode="External"/><Relationship Id="rId13" Type="http://schemas.openxmlformats.org/officeDocument/2006/relationships/hyperlink" Target="https://login.consultant.ru/link/?req=doc&amp;base=LAW&amp;n=482646&amp;dst=100464" TargetMode="External"/><Relationship Id="rId18" Type="http://schemas.openxmlformats.org/officeDocument/2006/relationships/hyperlink" Target="https://login.consultant.ru/link/?req=doc&amp;base=RLAW076&amp;n=10649&amp;dst=10013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76&amp;n=27220&amp;dst=100007" TargetMode="External"/><Relationship Id="rId12" Type="http://schemas.openxmlformats.org/officeDocument/2006/relationships/hyperlink" Target="https://login.consultant.ru/link/?req=doc&amp;base=RLAW076&amp;n=76073&amp;dst=100008" TargetMode="External"/><Relationship Id="rId17" Type="http://schemas.openxmlformats.org/officeDocument/2006/relationships/hyperlink" Target="https://login.consultant.ru/link/?req=doc&amp;base=RLAW076&amp;n=10649&amp;dst=100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6&amp;n=11261" TargetMode="External"/><Relationship Id="rId20" Type="http://schemas.openxmlformats.org/officeDocument/2006/relationships/hyperlink" Target="https://login.consultant.ru/link/?req=doc&amp;base=RLAW076&amp;n=1206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6&amp;n=65558&amp;dst=100007" TargetMode="External"/><Relationship Id="rId11" Type="http://schemas.openxmlformats.org/officeDocument/2006/relationships/hyperlink" Target="https://login.consultant.ru/link/?req=doc&amp;base=RLAW076&amp;n=76073&amp;dst=10000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76&amp;n=12241" TargetMode="External"/><Relationship Id="rId10" Type="http://schemas.openxmlformats.org/officeDocument/2006/relationships/hyperlink" Target="https://login.consultant.ru/link/?req=doc&amp;base=RLAW076&amp;n=65511&amp;dst=100008" TargetMode="External"/><Relationship Id="rId19" Type="http://schemas.openxmlformats.org/officeDocument/2006/relationships/hyperlink" Target="https://login.consultant.ru/link/?req=doc&amp;base=RLAW076&amp;n=43883&amp;dst=1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6&amp;n=60420&amp;dst=100008" TargetMode="External"/><Relationship Id="rId14" Type="http://schemas.openxmlformats.org/officeDocument/2006/relationships/hyperlink" Target="https://login.consultant.ru/link/?req=doc&amp;base=RLAW076&amp;n=65511&amp;dst=10001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Lastochkina</dc:creator>
  <cp:lastModifiedBy>Lastochkina</cp:lastModifiedBy>
  <cp:revision>1</cp:revision>
  <cp:lastPrinted>2024-08-26T10:35:00Z</cp:lastPrinted>
  <dcterms:created xsi:type="dcterms:W3CDTF">2024-08-26T10:35:00Z</dcterms:created>
  <dcterms:modified xsi:type="dcterms:W3CDTF">2024-08-26T10:35:00Z</dcterms:modified>
</cp:coreProperties>
</file>